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68F121" w14:textId="77777777" w:rsidR="003D7A8D" w:rsidRDefault="003D7A8D" w:rsidP="003D7A8D">
      <w:pPr>
        <w:widowControl/>
        <w:overflowPunct/>
        <w:autoSpaceDE/>
        <w:jc w:val="center"/>
        <w:rPr>
          <w:rFonts w:ascii="Times New Roman" w:hAnsi="Times New Roman"/>
          <w:b/>
          <w:sz w:val="24"/>
          <w:szCs w:val="24"/>
          <w:lang w:val="pt-BR" w:eastAsia="ar-SA"/>
        </w:rPr>
      </w:pPr>
      <w:r>
        <w:rPr>
          <w:rFonts w:ascii="Times New Roman" w:hAnsi="Times New Roman"/>
          <w:b/>
          <w:sz w:val="24"/>
          <w:szCs w:val="24"/>
          <w:lang w:val="pt-BR" w:eastAsia="ar-SA"/>
        </w:rPr>
        <w:t>ROMANIA</w:t>
      </w:r>
    </w:p>
    <w:p w14:paraId="0BF7571C" w14:textId="77777777" w:rsidR="003D7A8D" w:rsidRDefault="003D7A8D" w:rsidP="003D7A8D">
      <w:pPr>
        <w:widowControl/>
        <w:overflowPunct/>
        <w:autoSpaceDE/>
        <w:jc w:val="center"/>
        <w:rPr>
          <w:rFonts w:ascii="Times New Roman" w:hAnsi="Times New Roman"/>
          <w:b/>
          <w:sz w:val="24"/>
          <w:szCs w:val="24"/>
          <w:lang w:val="pt-BR" w:eastAsia="ar-SA"/>
        </w:rPr>
      </w:pPr>
      <w:r>
        <w:rPr>
          <w:rFonts w:ascii="Times New Roman" w:hAnsi="Times New Roman"/>
          <w:b/>
          <w:sz w:val="24"/>
          <w:szCs w:val="24"/>
          <w:lang w:val="pt-BR" w:eastAsia="ar-SA"/>
        </w:rPr>
        <w:t>JUDETUL  SIBIU</w:t>
      </w:r>
    </w:p>
    <w:p w14:paraId="2AD571AA" w14:textId="32EEA367" w:rsidR="003D7A8D" w:rsidRDefault="003D7A8D" w:rsidP="003D7A8D">
      <w:pPr>
        <w:widowControl/>
        <w:overflowPunct/>
        <w:autoSpaceDE/>
        <w:jc w:val="center"/>
        <w:rPr>
          <w:rFonts w:ascii="Times New Roman" w:hAnsi="Times New Roman"/>
          <w:b/>
          <w:sz w:val="24"/>
          <w:szCs w:val="24"/>
          <w:lang w:val="pt-BR" w:eastAsia="ar-SA"/>
        </w:rPr>
      </w:pPr>
      <w:r>
        <w:rPr>
          <w:rFonts w:ascii="Times New Roman" w:hAnsi="Times New Roman"/>
          <w:b/>
          <w:sz w:val="24"/>
          <w:szCs w:val="24"/>
          <w:lang w:val="pt-BR" w:eastAsia="ar-SA"/>
        </w:rPr>
        <w:t>COMUNA</w:t>
      </w:r>
      <w:r>
        <w:rPr>
          <w:rFonts w:ascii="Times New Roman" w:hAnsi="Times New Roman"/>
          <w:b/>
          <w:sz w:val="24"/>
          <w:szCs w:val="24"/>
          <w:lang w:val="pt-BR" w:eastAsia="ar-SA"/>
        </w:rPr>
        <w:t xml:space="preserve"> NOCRICH</w:t>
      </w:r>
    </w:p>
    <w:p w14:paraId="59764BD7" w14:textId="2BD7F7CA" w:rsidR="003D7A8D" w:rsidRDefault="003D7A8D" w:rsidP="003D7A8D">
      <w:pPr>
        <w:widowControl/>
        <w:overflowPunct/>
        <w:autoSpaceDE/>
        <w:jc w:val="center"/>
        <w:rPr>
          <w:rFonts w:ascii="Times New Roman" w:hAnsi="Times New Roman"/>
          <w:b/>
          <w:sz w:val="24"/>
          <w:szCs w:val="24"/>
          <w:lang w:val="pt-BR" w:eastAsia="ar-SA"/>
        </w:rPr>
      </w:pPr>
      <w:r>
        <w:rPr>
          <w:rFonts w:ascii="Times New Roman" w:hAnsi="Times New Roman"/>
          <w:b/>
          <w:sz w:val="24"/>
          <w:szCs w:val="24"/>
          <w:lang w:val="pt-BR" w:eastAsia="ar-SA"/>
        </w:rPr>
        <w:t>PRIMAR</w:t>
      </w:r>
    </w:p>
    <w:p w14:paraId="2A486314" w14:textId="77777777" w:rsidR="003D7A8D" w:rsidRDefault="003D7A8D" w:rsidP="003D7A8D">
      <w:pPr>
        <w:widowControl/>
        <w:overflowPunct/>
        <w:autoSpaceDE/>
        <w:jc w:val="center"/>
      </w:pPr>
      <w:r>
        <w:rPr>
          <w:rFonts w:ascii="Times New Roman" w:hAnsi="Times New Roman"/>
          <w:b/>
          <w:sz w:val="24"/>
          <w:szCs w:val="24"/>
          <w:lang w:val="it-IT" w:eastAsia="ar-SA"/>
        </w:rPr>
        <w:t>___________________________________________________________________________</w:t>
      </w:r>
    </w:p>
    <w:p w14:paraId="360DC64A" w14:textId="67597BF0" w:rsidR="003D7A8D" w:rsidRDefault="003D7A8D" w:rsidP="003D7A8D">
      <w:pPr>
        <w:widowControl/>
        <w:overflowPunct/>
        <w:autoSpaceDE/>
        <w:rPr>
          <w:rFonts w:ascii="Times New Roman" w:hAnsi="Times New Roman"/>
          <w:b/>
          <w:sz w:val="24"/>
          <w:szCs w:val="24"/>
          <w:lang w:val="it-IT" w:eastAsia="ar-SA"/>
        </w:rPr>
      </w:pPr>
      <w:r>
        <w:rPr>
          <w:rFonts w:ascii="Times New Roman" w:hAnsi="Times New Roman"/>
          <w:b/>
          <w:sz w:val="24"/>
          <w:szCs w:val="24"/>
          <w:lang w:val="it-IT" w:eastAsia="ar-SA"/>
        </w:rPr>
        <w:tab/>
      </w:r>
      <w:r>
        <w:rPr>
          <w:rFonts w:ascii="Times New Roman" w:hAnsi="Times New Roman"/>
          <w:b/>
          <w:sz w:val="24"/>
          <w:szCs w:val="24"/>
          <w:lang w:val="it-IT" w:eastAsia="ar-SA"/>
        </w:rPr>
        <w:tab/>
      </w:r>
      <w:r>
        <w:rPr>
          <w:rFonts w:ascii="Times New Roman" w:hAnsi="Times New Roman"/>
          <w:b/>
          <w:sz w:val="24"/>
          <w:szCs w:val="24"/>
          <w:lang w:val="it-IT" w:eastAsia="ar-SA"/>
        </w:rPr>
        <w:tab/>
      </w:r>
      <w:r>
        <w:rPr>
          <w:rFonts w:ascii="Times New Roman" w:hAnsi="Times New Roman"/>
          <w:b/>
          <w:sz w:val="24"/>
          <w:szCs w:val="24"/>
          <w:lang w:val="it-IT" w:eastAsia="ar-SA"/>
        </w:rPr>
        <w:tab/>
      </w:r>
      <w:r>
        <w:rPr>
          <w:rFonts w:ascii="Times New Roman" w:hAnsi="Times New Roman"/>
          <w:b/>
          <w:sz w:val="24"/>
          <w:szCs w:val="24"/>
          <w:lang w:val="it-IT" w:eastAsia="ar-SA"/>
        </w:rPr>
        <w:tab/>
      </w:r>
    </w:p>
    <w:p w14:paraId="497CDE6C" w14:textId="77777777" w:rsidR="003D7A8D" w:rsidRDefault="003D7A8D" w:rsidP="003D7A8D">
      <w:pPr>
        <w:widowControl/>
        <w:overflowPunct/>
        <w:autoSpaceDE/>
        <w:rPr>
          <w:rFonts w:ascii="Times New Roman" w:hAnsi="Times New Roman"/>
          <w:b/>
          <w:sz w:val="24"/>
          <w:szCs w:val="24"/>
          <w:lang w:val="it-IT" w:eastAsia="ar-SA"/>
        </w:rPr>
      </w:pPr>
    </w:p>
    <w:p w14:paraId="566DB165" w14:textId="641B20CC" w:rsidR="003D7A8D" w:rsidRDefault="003D7A8D" w:rsidP="003D7A8D">
      <w:pPr>
        <w:widowControl/>
        <w:overflowPunct/>
        <w:autoSpaceDE/>
        <w:jc w:val="center"/>
        <w:rPr>
          <w:rFonts w:ascii="Times New Roman" w:hAnsi="Times New Roman"/>
          <w:b/>
          <w:sz w:val="28"/>
          <w:szCs w:val="28"/>
          <w:u w:val="single"/>
          <w:lang w:val="pt-BR" w:eastAsia="ar-SA"/>
        </w:rPr>
      </w:pPr>
      <w:r>
        <w:rPr>
          <w:rFonts w:ascii="Times New Roman" w:hAnsi="Times New Roman"/>
          <w:b/>
          <w:sz w:val="28"/>
          <w:szCs w:val="28"/>
          <w:u w:val="single"/>
          <w:lang w:val="pt-BR" w:eastAsia="ar-SA"/>
        </w:rPr>
        <w:t>PROIECT DE HOTARARE</w:t>
      </w:r>
    </w:p>
    <w:p w14:paraId="493B5991" w14:textId="77777777" w:rsidR="003D7A8D" w:rsidRDefault="003D7A8D" w:rsidP="003D7A8D">
      <w:pPr>
        <w:widowControl/>
        <w:overflowPunct/>
        <w:autoSpaceDE/>
        <w:jc w:val="center"/>
      </w:pPr>
      <w:bookmarkStart w:id="0" w:name="_Hlk1726715"/>
      <w:bookmarkStart w:id="1" w:name="_GoBack"/>
      <w:r>
        <w:rPr>
          <w:rFonts w:ascii="Times New Roman" w:hAnsi="Times New Roman"/>
          <w:b/>
          <w:sz w:val="24"/>
          <w:szCs w:val="24"/>
          <w:lang w:val="it-IT" w:eastAsia="ar-SA"/>
        </w:rPr>
        <w:t xml:space="preserve">privind </w:t>
      </w:r>
      <w:proofErr w:type="spellStart"/>
      <w:r>
        <w:rPr>
          <w:rFonts w:ascii="Times New Roman" w:hAnsi="Times New Roman"/>
          <w:b/>
          <w:sz w:val="24"/>
          <w:szCs w:val="24"/>
        </w:rPr>
        <w:t>incetarea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Acordului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b/>
          <w:sz w:val="24"/>
          <w:szCs w:val="24"/>
        </w:rPr>
        <w:t>cooperare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pentru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exercitarea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functiei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de audit intern </w:t>
      </w:r>
      <w:proofErr w:type="spellStart"/>
      <w:r>
        <w:rPr>
          <w:rFonts w:ascii="Times New Roman" w:hAnsi="Times New Roman"/>
          <w:b/>
          <w:sz w:val="24"/>
          <w:szCs w:val="24"/>
        </w:rPr>
        <w:t>incheiat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intre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UAT Altana, UAT Nocrich, UAT </w:t>
      </w:r>
      <w:proofErr w:type="spellStart"/>
      <w:r>
        <w:rPr>
          <w:rFonts w:ascii="Times New Roman" w:hAnsi="Times New Roman"/>
          <w:b/>
          <w:sz w:val="24"/>
          <w:szCs w:val="24"/>
        </w:rPr>
        <w:t>Chirpar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UAT </w:t>
      </w:r>
      <w:proofErr w:type="spellStart"/>
      <w:r>
        <w:rPr>
          <w:rFonts w:ascii="Times New Roman" w:hAnsi="Times New Roman"/>
          <w:b/>
          <w:sz w:val="24"/>
          <w:szCs w:val="24"/>
        </w:rPr>
        <w:t>Iacobeni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UAT </w:t>
      </w:r>
      <w:proofErr w:type="spellStart"/>
      <w:r>
        <w:rPr>
          <w:rFonts w:ascii="Times New Roman" w:hAnsi="Times New Roman"/>
          <w:b/>
          <w:sz w:val="24"/>
          <w:szCs w:val="24"/>
        </w:rPr>
        <w:t>Vurpar</w:t>
      </w:r>
      <w:proofErr w:type="spellEnd"/>
    </w:p>
    <w:bookmarkEnd w:id="0"/>
    <w:bookmarkEnd w:id="1"/>
    <w:p w14:paraId="04E7DC68" w14:textId="77777777" w:rsidR="003D7A8D" w:rsidRDefault="003D7A8D" w:rsidP="003D7A8D">
      <w:pPr>
        <w:widowControl/>
        <w:overflowPunct/>
        <w:autoSpaceDE/>
        <w:jc w:val="center"/>
        <w:rPr>
          <w:rFonts w:ascii="Times New Roman" w:hAnsi="Times New Roman"/>
          <w:b/>
          <w:sz w:val="24"/>
          <w:szCs w:val="24"/>
          <w:lang w:val="it-IT" w:eastAsia="ar-SA"/>
        </w:rPr>
      </w:pPr>
    </w:p>
    <w:p w14:paraId="03C517B3" w14:textId="7023C5D5" w:rsidR="003D7A8D" w:rsidRDefault="003D7A8D" w:rsidP="003D7A8D">
      <w:pPr>
        <w:widowControl/>
        <w:overflowPunct/>
        <w:autoSpaceDE/>
        <w:ind w:firstLine="720"/>
      </w:pPr>
      <w:r>
        <w:rPr>
          <w:rFonts w:ascii="Times New Roman" w:hAnsi="Times New Roman"/>
          <w:sz w:val="24"/>
          <w:szCs w:val="24"/>
          <w:lang w:val="it-IT" w:eastAsia="ar-SA"/>
        </w:rPr>
        <w:t>Visa Ionel, primarul comunei Nocrich, jud. Sibiu;</w:t>
      </w:r>
    </w:p>
    <w:p w14:paraId="3B2AD5E4" w14:textId="59B4DBFA" w:rsidR="003D7A8D" w:rsidRDefault="003D7A8D" w:rsidP="003D7A8D">
      <w:pPr>
        <w:widowControl/>
        <w:overflowPunct/>
        <w:autoSpaceDE/>
      </w:pPr>
      <w:r>
        <w:rPr>
          <w:rFonts w:ascii="Times New Roman" w:hAnsi="Times New Roman"/>
          <w:sz w:val="24"/>
          <w:szCs w:val="24"/>
        </w:rPr>
        <w:t xml:space="preserve">               </w:t>
      </w:r>
      <w:proofErr w:type="spellStart"/>
      <w:r>
        <w:rPr>
          <w:rFonts w:ascii="Times New Roman" w:hAnsi="Times New Roman"/>
          <w:sz w:val="24"/>
          <w:szCs w:val="24"/>
        </w:rPr>
        <w:t>Având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vedere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raportul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specilitate</w:t>
      </w:r>
      <w:proofErr w:type="spellEnd"/>
      <w:r>
        <w:rPr>
          <w:rFonts w:ascii="Times New Roman" w:hAnsi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/>
          <w:sz w:val="24"/>
          <w:szCs w:val="24"/>
        </w:rPr>
        <w:t>secretarul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comunei</w:t>
      </w:r>
      <w:proofErr w:type="spellEnd"/>
      <w:r>
        <w:rPr>
          <w:rFonts w:ascii="Times New Roman" w:hAnsi="Times New Roman"/>
          <w:sz w:val="24"/>
          <w:szCs w:val="24"/>
        </w:rPr>
        <w:t xml:space="preserve"> Nocrich </w:t>
      </w:r>
      <w:proofErr w:type="gramStart"/>
      <w:r>
        <w:rPr>
          <w:rFonts w:ascii="Times New Roman" w:hAnsi="Times New Roman"/>
          <w:sz w:val="24"/>
          <w:szCs w:val="24"/>
        </w:rPr>
        <w:t xml:space="preserve">cu </w:t>
      </w:r>
      <w:r>
        <w:rPr>
          <w:rFonts w:ascii="Times New Roman" w:hAnsi="Times New Roman"/>
          <w:sz w:val="24"/>
          <w:szCs w:val="24"/>
        </w:rPr>
        <w:t xml:space="preserve"> nr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1001/20.02.2019</w:t>
      </w:r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primarului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comunei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Chirpar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prin</w:t>
      </w:r>
      <w:proofErr w:type="spellEnd"/>
      <w:r>
        <w:rPr>
          <w:rFonts w:ascii="Times New Roman" w:hAnsi="Times New Roman"/>
          <w:sz w:val="24"/>
          <w:szCs w:val="24"/>
        </w:rPr>
        <w:t xml:space="preserve"> care se </w:t>
      </w:r>
      <w:proofErr w:type="spellStart"/>
      <w:r>
        <w:rPr>
          <w:rFonts w:ascii="Times New Roman" w:hAnsi="Times New Roman"/>
          <w:sz w:val="24"/>
          <w:szCs w:val="24"/>
        </w:rPr>
        <w:t>propune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incetarea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acordului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cooperare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exercitarea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functiei</w:t>
      </w:r>
      <w:proofErr w:type="spellEnd"/>
      <w:r>
        <w:rPr>
          <w:rFonts w:ascii="Times New Roman" w:hAnsi="Times New Roman"/>
          <w:sz w:val="24"/>
          <w:szCs w:val="24"/>
        </w:rPr>
        <w:t xml:space="preserve"> de audit intern </w:t>
      </w:r>
      <w:proofErr w:type="spellStart"/>
      <w:r>
        <w:rPr>
          <w:rFonts w:ascii="Times New Roman" w:hAnsi="Times New Roman"/>
          <w:sz w:val="24"/>
          <w:szCs w:val="24"/>
        </w:rPr>
        <w:t>incheiat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intre</w:t>
      </w:r>
      <w:proofErr w:type="spellEnd"/>
      <w:r>
        <w:rPr>
          <w:rFonts w:ascii="Times New Roman" w:hAnsi="Times New Roman"/>
          <w:sz w:val="24"/>
          <w:szCs w:val="24"/>
        </w:rPr>
        <w:t xml:space="preserve"> UAT Altana UAT Nocrich, UAT </w:t>
      </w:r>
      <w:proofErr w:type="spellStart"/>
      <w:r>
        <w:rPr>
          <w:rFonts w:ascii="Times New Roman" w:hAnsi="Times New Roman"/>
          <w:sz w:val="24"/>
          <w:szCs w:val="24"/>
        </w:rPr>
        <w:t>Chirpar</w:t>
      </w:r>
      <w:proofErr w:type="spellEnd"/>
      <w:r>
        <w:rPr>
          <w:rFonts w:ascii="Times New Roman" w:hAnsi="Times New Roman"/>
          <w:sz w:val="24"/>
          <w:szCs w:val="24"/>
        </w:rPr>
        <w:t xml:space="preserve">, UAT </w:t>
      </w:r>
      <w:proofErr w:type="spellStart"/>
      <w:r>
        <w:rPr>
          <w:rFonts w:ascii="Times New Roman" w:hAnsi="Times New Roman"/>
          <w:sz w:val="24"/>
          <w:szCs w:val="24"/>
        </w:rPr>
        <w:t>Iacobeni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UAT </w:t>
      </w:r>
      <w:proofErr w:type="spellStart"/>
      <w:r>
        <w:rPr>
          <w:rFonts w:ascii="Times New Roman" w:hAnsi="Times New Roman"/>
          <w:sz w:val="24"/>
          <w:szCs w:val="24"/>
        </w:rPr>
        <w:t>Vurpar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14:paraId="755C5794" w14:textId="3DD78677" w:rsidR="003D7A8D" w:rsidRDefault="003D7A8D" w:rsidP="003D7A8D">
      <w:pPr>
        <w:widowControl/>
        <w:overflowPunct/>
        <w:autoSpaceDE/>
      </w:pPr>
      <w:r>
        <w:rPr>
          <w:rFonts w:ascii="Times New Roman" w:hAnsi="Times New Roman"/>
          <w:bCs/>
          <w:sz w:val="24"/>
          <w:szCs w:val="24"/>
          <w:lang w:val="it-IT" w:eastAsia="ar-SA"/>
        </w:rPr>
        <w:t xml:space="preserve">              Tinand cont de HCL</w:t>
      </w:r>
      <w:r>
        <w:rPr>
          <w:rFonts w:ascii="Times New Roman" w:hAnsi="Times New Roman"/>
          <w:bCs/>
          <w:sz w:val="24"/>
          <w:szCs w:val="24"/>
          <w:lang w:val="it-IT" w:eastAsia="ar-SA"/>
        </w:rPr>
        <w:t>nr. 10</w:t>
      </w:r>
      <w:r>
        <w:rPr>
          <w:rFonts w:ascii="Times New Roman" w:hAnsi="Times New Roman"/>
          <w:bCs/>
          <w:sz w:val="24"/>
          <w:szCs w:val="24"/>
          <w:lang w:val="it-IT" w:eastAsia="ar-SA"/>
        </w:rPr>
        <w:t xml:space="preserve">/ 2014 </w:t>
      </w:r>
      <w:r>
        <w:rPr>
          <w:rFonts w:ascii="Times New Roman" w:hAnsi="Times New Roman"/>
          <w:bCs/>
          <w:sz w:val="24"/>
          <w:szCs w:val="24"/>
          <w:lang w:val="it-IT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privind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aprobarea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Acordului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cooperare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exercitarea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functiei</w:t>
      </w:r>
      <w:proofErr w:type="spellEnd"/>
      <w:r>
        <w:rPr>
          <w:rFonts w:ascii="Times New Roman" w:hAnsi="Times New Roman"/>
          <w:sz w:val="24"/>
          <w:szCs w:val="24"/>
        </w:rPr>
        <w:t xml:space="preserve"> de audit intern,</w:t>
      </w:r>
      <w:r>
        <w:rPr>
          <w:rFonts w:ascii="Times New Roman" w:hAnsi="Times New Roman"/>
          <w:sz w:val="24"/>
          <w:szCs w:val="24"/>
          <w:lang w:val="it-IT" w:eastAsia="ar-SA"/>
        </w:rPr>
        <w:t xml:space="preserve"> </w:t>
      </w:r>
    </w:p>
    <w:p w14:paraId="7298BB1A" w14:textId="77777777" w:rsidR="003D7A8D" w:rsidRDefault="003D7A8D" w:rsidP="003D7A8D">
      <w:pPr>
        <w:ind w:firstLine="720"/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Luand</w:t>
      </w:r>
      <w:proofErr w:type="spellEnd"/>
      <w:r>
        <w:rPr>
          <w:rFonts w:ascii="Times New Roman" w:hAnsi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/>
          <w:sz w:val="24"/>
          <w:szCs w:val="24"/>
        </w:rPr>
        <w:t>considerare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prevederile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prevederile</w:t>
      </w:r>
      <w:proofErr w:type="spellEnd"/>
      <w:r>
        <w:rPr>
          <w:rFonts w:ascii="Times New Roman" w:hAnsi="Times New Roman"/>
          <w:sz w:val="24"/>
          <w:szCs w:val="24"/>
        </w:rPr>
        <w:t xml:space="preserve"> art. 13 din HG</w:t>
      </w:r>
      <w:r>
        <w:rPr>
          <w:rFonts w:ascii="Times New Roman" w:hAnsi="Times New Roman"/>
          <w:kern w:val="0"/>
          <w:sz w:val="24"/>
          <w:szCs w:val="24"/>
          <w:lang w:val="ro-RO" w:eastAsia="ar-SA"/>
        </w:rPr>
        <w:t xml:space="preserve"> prevederile HG 1183/2012 pentru aprobarea Normelor privind sistemul de cooperare pentru asigurarea </w:t>
      </w:r>
      <w:proofErr w:type="spellStart"/>
      <w:r>
        <w:rPr>
          <w:rFonts w:ascii="Times New Roman" w:hAnsi="Times New Roman"/>
          <w:kern w:val="0"/>
          <w:sz w:val="24"/>
          <w:szCs w:val="24"/>
          <w:lang w:val="ro-RO" w:eastAsia="ar-SA"/>
        </w:rPr>
        <w:t>functiei</w:t>
      </w:r>
      <w:proofErr w:type="spellEnd"/>
      <w:r>
        <w:rPr>
          <w:rFonts w:ascii="Times New Roman" w:hAnsi="Times New Roman"/>
          <w:kern w:val="0"/>
          <w:sz w:val="24"/>
          <w:szCs w:val="24"/>
          <w:lang w:val="ro-RO" w:eastAsia="ar-SA"/>
        </w:rPr>
        <w:t xml:space="preserve"> de audit public intern,</w:t>
      </w:r>
    </w:p>
    <w:p w14:paraId="684EDBD7" w14:textId="77777777" w:rsidR="003D7A8D" w:rsidRDefault="003D7A8D" w:rsidP="003D7A8D">
      <w:pPr>
        <w:overflowPunct/>
      </w:pPr>
      <w:r>
        <w:rPr>
          <w:rFonts w:ascii="Times New Roman" w:hAnsi="Times New Roman"/>
          <w:kern w:val="0"/>
          <w:sz w:val="24"/>
          <w:szCs w:val="24"/>
          <w:lang w:val="ro-RO" w:eastAsia="ar-SA"/>
        </w:rPr>
        <w:t xml:space="preserve">             </w:t>
      </w:r>
      <w:proofErr w:type="spellStart"/>
      <w:r>
        <w:rPr>
          <w:rFonts w:ascii="Times New Roman" w:hAnsi="Times New Roman"/>
          <w:kern w:val="0"/>
          <w:sz w:val="24"/>
          <w:szCs w:val="24"/>
          <w:lang w:val="ro-RO" w:eastAsia="ar-SA"/>
        </w:rPr>
        <w:t>Vazand</w:t>
      </w:r>
      <w:proofErr w:type="spellEnd"/>
      <w:r>
        <w:rPr>
          <w:rFonts w:ascii="Times New Roman" w:hAnsi="Times New Roman"/>
          <w:kern w:val="0"/>
          <w:sz w:val="24"/>
          <w:szCs w:val="24"/>
          <w:lang w:val="ro-RO" w:eastAsia="ar-SA"/>
        </w:rPr>
        <w:t xml:space="preserve"> avizul favorabil al </w:t>
      </w:r>
      <w:r>
        <w:rPr>
          <w:rFonts w:ascii="Times New Roman" w:hAnsi="Times New Roman"/>
          <w:bCs/>
          <w:iCs/>
          <w:kern w:val="0"/>
          <w:sz w:val="24"/>
          <w:szCs w:val="24"/>
          <w:lang w:val="ro-RO" w:eastAsia="ar-SA"/>
        </w:rPr>
        <w:t>comisiei</w:t>
      </w:r>
      <w:r>
        <w:rPr>
          <w:rFonts w:ascii="Times New Roman" w:hAnsi="Times New Roman"/>
          <w:kern w:val="0"/>
          <w:sz w:val="24"/>
          <w:szCs w:val="24"/>
          <w:lang w:val="ro-RO" w:eastAsia="ar-SA"/>
        </w:rPr>
        <w:t xml:space="preserve"> pentru </w:t>
      </w:r>
      <w:proofErr w:type="spellStart"/>
      <w:r>
        <w:rPr>
          <w:rFonts w:ascii="Times New Roman" w:hAnsi="Times New Roman"/>
          <w:bCs/>
          <w:iCs/>
          <w:kern w:val="0"/>
          <w:sz w:val="24"/>
          <w:szCs w:val="24"/>
          <w:lang w:val="ro-RO" w:eastAsia="ar-SA"/>
        </w:rPr>
        <w:t>activitati</w:t>
      </w:r>
      <w:proofErr w:type="spellEnd"/>
      <w:r>
        <w:rPr>
          <w:rFonts w:ascii="Times New Roman" w:hAnsi="Times New Roman"/>
          <w:bCs/>
          <w:iCs/>
          <w:kern w:val="0"/>
          <w:sz w:val="24"/>
          <w:szCs w:val="24"/>
          <w:lang w:val="ro-RO" w:eastAsia="ar-SA"/>
        </w:rPr>
        <w:t xml:space="preserve"> </w:t>
      </w:r>
      <w:proofErr w:type="spellStart"/>
      <w:r>
        <w:rPr>
          <w:rFonts w:ascii="Times New Roman" w:hAnsi="Times New Roman"/>
          <w:bCs/>
          <w:iCs/>
          <w:kern w:val="0"/>
          <w:sz w:val="24"/>
          <w:szCs w:val="24"/>
          <w:lang w:val="ro-RO" w:eastAsia="ar-SA"/>
        </w:rPr>
        <w:t>economico</w:t>
      </w:r>
      <w:proofErr w:type="spellEnd"/>
      <w:r>
        <w:rPr>
          <w:rFonts w:ascii="Times New Roman" w:hAnsi="Times New Roman"/>
          <w:bCs/>
          <w:iCs/>
          <w:kern w:val="0"/>
          <w:sz w:val="24"/>
          <w:szCs w:val="24"/>
          <w:lang w:val="ro-RO" w:eastAsia="ar-SA"/>
        </w:rPr>
        <w:t>-financiare, buget-</w:t>
      </w:r>
      <w:proofErr w:type="spellStart"/>
      <w:r>
        <w:rPr>
          <w:rFonts w:ascii="Times New Roman" w:hAnsi="Times New Roman"/>
          <w:bCs/>
          <w:iCs/>
          <w:kern w:val="0"/>
          <w:sz w:val="24"/>
          <w:szCs w:val="24"/>
          <w:lang w:val="ro-RO" w:eastAsia="ar-SA"/>
        </w:rPr>
        <w:t>finante</w:t>
      </w:r>
      <w:proofErr w:type="spellEnd"/>
      <w:r>
        <w:rPr>
          <w:rFonts w:ascii="Times New Roman" w:hAnsi="Times New Roman"/>
          <w:bCs/>
          <w:iCs/>
          <w:kern w:val="0"/>
          <w:sz w:val="24"/>
          <w:szCs w:val="24"/>
          <w:lang w:val="ro-RO" w:eastAsia="ar-SA"/>
        </w:rPr>
        <w:t xml:space="preserve">, administrarea domeniului public si privat, </w:t>
      </w:r>
      <w:proofErr w:type="spellStart"/>
      <w:r>
        <w:rPr>
          <w:rFonts w:ascii="Times New Roman" w:hAnsi="Times New Roman"/>
          <w:bCs/>
          <w:iCs/>
          <w:kern w:val="0"/>
          <w:sz w:val="24"/>
          <w:szCs w:val="24"/>
          <w:lang w:val="ro-RO" w:eastAsia="ar-SA"/>
        </w:rPr>
        <w:t>gospodarire</w:t>
      </w:r>
      <w:proofErr w:type="spellEnd"/>
      <w:r>
        <w:rPr>
          <w:rFonts w:ascii="Times New Roman" w:hAnsi="Times New Roman"/>
          <w:bCs/>
          <w:iCs/>
          <w:kern w:val="0"/>
          <w:sz w:val="24"/>
          <w:szCs w:val="24"/>
          <w:lang w:val="ro-RO" w:eastAsia="ar-SA"/>
        </w:rPr>
        <w:t xml:space="preserve"> comunala, </w:t>
      </w:r>
      <w:proofErr w:type="spellStart"/>
      <w:r>
        <w:rPr>
          <w:rFonts w:ascii="Times New Roman" w:hAnsi="Times New Roman"/>
          <w:bCs/>
          <w:iCs/>
          <w:kern w:val="0"/>
          <w:sz w:val="24"/>
          <w:szCs w:val="24"/>
          <w:lang w:val="ro-RO" w:eastAsia="ar-SA"/>
        </w:rPr>
        <w:t>protectia</w:t>
      </w:r>
      <w:proofErr w:type="spellEnd"/>
      <w:r>
        <w:rPr>
          <w:rFonts w:ascii="Times New Roman" w:hAnsi="Times New Roman"/>
          <w:bCs/>
          <w:iCs/>
          <w:kern w:val="0"/>
          <w:sz w:val="24"/>
          <w:szCs w:val="24"/>
          <w:lang w:val="ro-RO" w:eastAsia="ar-SA"/>
        </w:rPr>
        <w:t xml:space="preserve"> mediului, amenajarea teritoriului si urbanism, programe de dezvoltare locala</w:t>
      </w:r>
      <w:r>
        <w:rPr>
          <w:rFonts w:ascii="Times New Roman" w:hAnsi="Times New Roman"/>
          <w:b/>
          <w:bCs/>
          <w:i/>
          <w:iCs/>
          <w:kern w:val="0"/>
          <w:sz w:val="24"/>
          <w:szCs w:val="24"/>
          <w:lang w:val="ro-RO" w:eastAsia="ar-SA"/>
        </w:rPr>
        <w:t xml:space="preserve"> </w:t>
      </w:r>
      <w:r>
        <w:rPr>
          <w:rFonts w:ascii="Times New Roman" w:hAnsi="Times New Roman"/>
          <w:kern w:val="0"/>
          <w:sz w:val="24"/>
          <w:szCs w:val="24"/>
          <w:lang w:val="ro-RO" w:eastAsia="ar-SA"/>
        </w:rPr>
        <w:t xml:space="preserve">din cadrul Consiliului local </w:t>
      </w:r>
      <w:proofErr w:type="spellStart"/>
      <w:r>
        <w:rPr>
          <w:rFonts w:ascii="Times New Roman" w:hAnsi="Times New Roman"/>
          <w:kern w:val="0"/>
          <w:sz w:val="24"/>
          <w:szCs w:val="24"/>
          <w:lang w:val="ro-RO" w:eastAsia="ar-SA"/>
        </w:rPr>
        <w:t>Chirpar</w:t>
      </w:r>
      <w:proofErr w:type="spellEnd"/>
      <w:r>
        <w:rPr>
          <w:rFonts w:ascii="Times New Roman" w:hAnsi="Times New Roman"/>
          <w:kern w:val="0"/>
          <w:sz w:val="24"/>
          <w:szCs w:val="24"/>
          <w:lang w:val="ro-RO" w:eastAsia="ar-SA"/>
        </w:rPr>
        <w:t>,</w:t>
      </w:r>
    </w:p>
    <w:p w14:paraId="3454A9A3" w14:textId="77777777" w:rsidR="003D7A8D" w:rsidRDefault="003D7A8D" w:rsidP="003D7A8D">
      <w:pPr>
        <w:widowControl/>
        <w:overflowPunct/>
        <w:autoSpaceDE/>
        <w:ind w:firstLine="600"/>
      </w:pPr>
      <w:r>
        <w:rPr>
          <w:rFonts w:ascii="Times New Roman" w:hAnsi="Times New Roman"/>
          <w:kern w:val="0"/>
          <w:sz w:val="24"/>
          <w:szCs w:val="24"/>
          <w:lang w:val="ro-RO" w:eastAsia="ar-SA"/>
        </w:rPr>
        <w:t xml:space="preserve">   În temeiul art.36, alin (2), lit. ,,a” coroborat cu alin (3), lit. ,,b” , art. 45, alin.2, art.115, lit. ,,b” din Legea nr.215/2001 a </w:t>
      </w:r>
      <w:proofErr w:type="spellStart"/>
      <w:r>
        <w:rPr>
          <w:rFonts w:ascii="Times New Roman" w:hAnsi="Times New Roman"/>
          <w:kern w:val="0"/>
          <w:sz w:val="24"/>
          <w:szCs w:val="24"/>
          <w:lang w:val="ro-RO" w:eastAsia="ar-SA"/>
        </w:rPr>
        <w:t>administraţiei</w:t>
      </w:r>
      <w:proofErr w:type="spellEnd"/>
      <w:r>
        <w:rPr>
          <w:rFonts w:ascii="Times New Roman" w:hAnsi="Times New Roman"/>
          <w:kern w:val="0"/>
          <w:sz w:val="24"/>
          <w:szCs w:val="24"/>
          <w:lang w:val="ro-RO" w:eastAsia="ar-SA"/>
        </w:rPr>
        <w:t xml:space="preserve"> publice locale, republicata</w:t>
      </w:r>
      <w:r>
        <w:rPr>
          <w:rFonts w:ascii="Times New Roman" w:hAnsi="Times New Roman"/>
          <w:sz w:val="24"/>
          <w:szCs w:val="24"/>
        </w:rPr>
        <w:tab/>
      </w:r>
    </w:p>
    <w:p w14:paraId="2EFCA696" w14:textId="77777777" w:rsidR="003D7A8D" w:rsidRDefault="003D7A8D" w:rsidP="003D7A8D">
      <w:pPr>
        <w:tabs>
          <w:tab w:val="left" w:pos="0"/>
          <w:tab w:val="left" w:pos="720"/>
        </w:tabs>
        <w:jc w:val="center"/>
      </w:pPr>
      <w:r>
        <w:rPr>
          <w:rFonts w:ascii="Times New Roman" w:hAnsi="Times New Roman"/>
          <w:b/>
          <w:sz w:val="24"/>
          <w:szCs w:val="24"/>
        </w:rPr>
        <w:t xml:space="preserve">   </w:t>
      </w:r>
    </w:p>
    <w:p w14:paraId="2D8F9033" w14:textId="77777777" w:rsidR="003D7A8D" w:rsidRDefault="003D7A8D" w:rsidP="003D7A8D">
      <w:pPr>
        <w:tabs>
          <w:tab w:val="left" w:pos="0"/>
          <w:tab w:val="left" w:pos="720"/>
        </w:tabs>
        <w:jc w:val="center"/>
      </w:pPr>
      <w:r>
        <w:rPr>
          <w:rFonts w:ascii="Times New Roman" w:hAnsi="Times New Roman"/>
          <w:b/>
          <w:sz w:val="24"/>
          <w:szCs w:val="24"/>
        </w:rPr>
        <w:t>HOTĂRĂŞTE:</w:t>
      </w:r>
    </w:p>
    <w:p w14:paraId="779BC7D8" w14:textId="77777777" w:rsidR="003D7A8D" w:rsidRDefault="003D7A8D" w:rsidP="003D7A8D">
      <w:pPr>
        <w:tabs>
          <w:tab w:val="left" w:pos="0"/>
          <w:tab w:val="left" w:pos="720"/>
        </w:tabs>
        <w:jc w:val="center"/>
        <w:rPr>
          <w:sz w:val="24"/>
          <w:szCs w:val="24"/>
        </w:rPr>
      </w:pPr>
    </w:p>
    <w:p w14:paraId="2E4EA913" w14:textId="55E735C5" w:rsidR="003D7A8D" w:rsidRDefault="003D7A8D" w:rsidP="003D7A8D">
      <w:pPr>
        <w:ind w:firstLine="720"/>
        <w:jc w:val="both"/>
      </w:pPr>
      <w:r>
        <w:rPr>
          <w:rFonts w:ascii="Times New Roman" w:hAnsi="Times New Roman"/>
          <w:b/>
          <w:sz w:val="24"/>
          <w:szCs w:val="24"/>
          <w:u w:val="single"/>
        </w:rPr>
        <w:t>Art.1.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Se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aproba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incetarea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Acordului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cooperare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exercitarea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functiei</w:t>
      </w:r>
      <w:proofErr w:type="spellEnd"/>
      <w:r>
        <w:rPr>
          <w:rFonts w:ascii="Times New Roman" w:hAnsi="Times New Roman"/>
          <w:sz w:val="24"/>
          <w:szCs w:val="24"/>
        </w:rPr>
        <w:t xml:space="preserve"> de audit intern </w:t>
      </w:r>
      <w:proofErr w:type="spellStart"/>
      <w:r>
        <w:rPr>
          <w:rFonts w:ascii="Times New Roman" w:hAnsi="Times New Roman"/>
          <w:sz w:val="24"/>
          <w:szCs w:val="24"/>
        </w:rPr>
        <w:t>incheiat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intre</w:t>
      </w:r>
      <w:proofErr w:type="spellEnd"/>
      <w:r>
        <w:rPr>
          <w:rFonts w:ascii="Times New Roman" w:hAnsi="Times New Roman"/>
          <w:sz w:val="24"/>
          <w:szCs w:val="24"/>
        </w:rPr>
        <w:t xml:space="preserve"> UAT Altana, UAT Nocrich, UAT </w:t>
      </w:r>
      <w:proofErr w:type="spellStart"/>
      <w:r>
        <w:rPr>
          <w:rFonts w:ascii="Times New Roman" w:hAnsi="Times New Roman"/>
          <w:sz w:val="24"/>
          <w:szCs w:val="24"/>
        </w:rPr>
        <w:t>Chirpar</w:t>
      </w:r>
      <w:proofErr w:type="spellEnd"/>
      <w:r>
        <w:rPr>
          <w:rFonts w:ascii="Times New Roman" w:hAnsi="Times New Roman"/>
          <w:sz w:val="24"/>
          <w:szCs w:val="24"/>
        </w:rPr>
        <w:t xml:space="preserve">, UAT </w:t>
      </w:r>
      <w:proofErr w:type="spellStart"/>
      <w:r>
        <w:rPr>
          <w:rFonts w:ascii="Times New Roman" w:hAnsi="Times New Roman"/>
          <w:sz w:val="24"/>
          <w:szCs w:val="24"/>
        </w:rPr>
        <w:t>Iacobeni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UAT </w:t>
      </w:r>
      <w:proofErr w:type="spellStart"/>
      <w:r>
        <w:rPr>
          <w:rFonts w:ascii="Times New Roman" w:hAnsi="Times New Roman"/>
          <w:sz w:val="24"/>
          <w:szCs w:val="24"/>
        </w:rPr>
        <w:t>Vurpar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inregistrat</w:t>
      </w:r>
      <w:proofErr w:type="spellEnd"/>
      <w:r>
        <w:rPr>
          <w:rFonts w:ascii="Times New Roman" w:hAnsi="Times New Roman"/>
          <w:sz w:val="24"/>
          <w:szCs w:val="24"/>
        </w:rPr>
        <w:t xml:space="preserve"> sub nr. 153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.01.21014</w:t>
      </w:r>
      <w:r>
        <w:rPr>
          <w:rFonts w:ascii="Times New Roman" w:hAnsi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sz w:val="24"/>
          <w:szCs w:val="24"/>
        </w:rPr>
        <w:t>sediul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Primarie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comunei</w:t>
      </w:r>
      <w:proofErr w:type="spellEnd"/>
      <w:r>
        <w:rPr>
          <w:rFonts w:ascii="Times New Roman" w:hAnsi="Times New Roman"/>
          <w:sz w:val="24"/>
          <w:szCs w:val="24"/>
        </w:rPr>
        <w:t xml:space="preserve"> Nocrich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aprobat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prin</w:t>
      </w:r>
      <w:proofErr w:type="spellEnd"/>
      <w:r>
        <w:rPr>
          <w:rFonts w:ascii="Times New Roman" w:hAnsi="Times New Roman"/>
          <w:sz w:val="24"/>
          <w:szCs w:val="24"/>
        </w:rPr>
        <w:t xml:space="preserve"> HCL nr. 10/2014.</w:t>
      </w:r>
    </w:p>
    <w:p w14:paraId="1AB8FE45" w14:textId="1D3CFB41" w:rsidR="003D7A8D" w:rsidRDefault="003D7A8D" w:rsidP="003D7A8D">
      <w:pPr>
        <w:ind w:firstLine="720"/>
        <w:jc w:val="both"/>
      </w:pPr>
      <w:r>
        <w:rPr>
          <w:rFonts w:ascii="Times New Roman" w:hAnsi="Times New Roman"/>
          <w:b/>
          <w:sz w:val="24"/>
          <w:szCs w:val="24"/>
          <w:u w:val="single"/>
        </w:rPr>
        <w:t>Art.2</w:t>
      </w:r>
      <w:r>
        <w:rPr>
          <w:rFonts w:ascii="Times New Roman" w:hAnsi="Times New Roman"/>
          <w:sz w:val="24"/>
          <w:szCs w:val="24"/>
          <w:u w:val="single"/>
        </w:rPr>
        <w:t>.</w:t>
      </w:r>
      <w:r>
        <w:rPr>
          <w:rFonts w:ascii="Times New Roman" w:hAnsi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sz w:val="24"/>
          <w:szCs w:val="24"/>
        </w:rPr>
        <w:t>ducerea</w:t>
      </w:r>
      <w:proofErr w:type="spellEnd"/>
      <w:r>
        <w:rPr>
          <w:rFonts w:ascii="Times New Roman" w:hAnsi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sz w:val="24"/>
          <w:szCs w:val="24"/>
        </w:rPr>
        <w:t>indeplinire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prevederilor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prezentei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hotărâri</w:t>
      </w:r>
      <w:proofErr w:type="spellEnd"/>
      <w:r>
        <w:rPr>
          <w:rFonts w:ascii="Times New Roman" w:hAnsi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</w:rPr>
        <w:t>insarcineaza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Primarul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Comunei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Nocrich.</w:t>
      </w:r>
    </w:p>
    <w:p w14:paraId="45FF51AB" w14:textId="77777777" w:rsidR="003D7A8D" w:rsidRDefault="003D7A8D" w:rsidP="003D7A8D">
      <w:pPr>
        <w:ind w:firstLine="720"/>
        <w:jc w:val="both"/>
      </w:pPr>
      <w:r>
        <w:rPr>
          <w:rFonts w:ascii="Times New Roman" w:hAnsi="Times New Roman"/>
          <w:b/>
          <w:sz w:val="24"/>
          <w:szCs w:val="24"/>
          <w:u w:val="single"/>
        </w:rPr>
        <w:t>Art.3</w:t>
      </w:r>
      <w:r>
        <w:rPr>
          <w:rFonts w:ascii="Times New Roman" w:hAnsi="Times New Roman"/>
          <w:sz w:val="24"/>
          <w:szCs w:val="24"/>
          <w:u w:val="single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Secretarul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comunei</w:t>
      </w:r>
      <w:proofErr w:type="spellEnd"/>
      <w:r>
        <w:rPr>
          <w:rFonts w:ascii="Times New Roman" w:hAnsi="Times New Roman"/>
          <w:sz w:val="24"/>
          <w:szCs w:val="24"/>
        </w:rPr>
        <w:t xml:space="preserve"> are </w:t>
      </w:r>
      <w:proofErr w:type="spellStart"/>
      <w:r>
        <w:rPr>
          <w:rFonts w:ascii="Times New Roman" w:hAnsi="Times New Roman"/>
          <w:sz w:val="24"/>
          <w:szCs w:val="24"/>
        </w:rPr>
        <w:t>responsabilitatea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comunicării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prezentei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hotărâri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Primarului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Instituției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Prefectului</w:t>
      </w:r>
      <w:proofErr w:type="spellEnd"/>
      <w:r>
        <w:rPr>
          <w:rFonts w:ascii="Times New Roman" w:hAnsi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/>
          <w:sz w:val="24"/>
          <w:szCs w:val="24"/>
        </w:rPr>
        <w:t>Județul</w:t>
      </w:r>
      <w:proofErr w:type="spellEnd"/>
      <w:r>
        <w:rPr>
          <w:rFonts w:ascii="Times New Roman" w:hAnsi="Times New Roman"/>
          <w:sz w:val="24"/>
          <w:szCs w:val="24"/>
        </w:rPr>
        <w:t xml:space="preserve"> Sibiu, E.P.L.O.  </w:t>
      </w:r>
      <w:proofErr w:type="gramStart"/>
      <w:r>
        <w:rPr>
          <w:rFonts w:ascii="Times New Roman" w:hAnsi="Times New Roman"/>
          <w:sz w:val="24"/>
          <w:szCs w:val="24"/>
        </w:rPr>
        <w:t xml:space="preserve">Altana 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persoanelor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interesate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1E73736" w14:textId="77777777" w:rsidR="001B01C5" w:rsidRDefault="003D7A8D" w:rsidP="003D7A8D">
      <w:pPr>
        <w:overflowPunct/>
        <w:rPr>
          <w:rFonts w:ascii="Times New Roman" w:hAnsi="Times New Roman"/>
          <w:kern w:val="0"/>
          <w:sz w:val="24"/>
          <w:szCs w:val="24"/>
          <w:lang w:val="ro-RO" w:eastAsia="zh-CN"/>
        </w:rPr>
      </w:pPr>
      <w:r>
        <w:rPr>
          <w:rFonts w:ascii="Times New Roman" w:hAnsi="Times New Roman"/>
          <w:kern w:val="0"/>
          <w:sz w:val="24"/>
          <w:szCs w:val="24"/>
          <w:lang w:val="ro-RO" w:eastAsia="zh-CN"/>
        </w:rPr>
        <w:t xml:space="preserve">                                            </w:t>
      </w:r>
    </w:p>
    <w:p w14:paraId="0E969D60" w14:textId="5E3DE2A4" w:rsidR="003D7A8D" w:rsidRDefault="003D7A8D" w:rsidP="001B01C5">
      <w:pPr>
        <w:overflowPunct/>
        <w:jc w:val="center"/>
      </w:pPr>
      <w:r>
        <w:rPr>
          <w:rFonts w:ascii="Times New Roman" w:hAnsi="Times New Roman"/>
          <w:b/>
          <w:kern w:val="0"/>
          <w:sz w:val="24"/>
          <w:szCs w:val="24"/>
          <w:lang w:val="ro-RO" w:eastAsia="zh-CN"/>
        </w:rPr>
        <w:t xml:space="preserve">Emisa in </w:t>
      </w:r>
      <w:r>
        <w:rPr>
          <w:rFonts w:ascii="Times New Roman" w:hAnsi="Times New Roman"/>
          <w:b/>
          <w:kern w:val="0"/>
          <w:sz w:val="24"/>
          <w:szCs w:val="24"/>
          <w:lang w:val="ro-RO" w:eastAsia="zh-CN"/>
        </w:rPr>
        <w:t>Nocrich la data de 20.02.2019</w:t>
      </w:r>
    </w:p>
    <w:p w14:paraId="4320195B" w14:textId="77777777" w:rsidR="003D7A8D" w:rsidRDefault="003D7A8D" w:rsidP="003D7A8D">
      <w:pPr>
        <w:overflowPunct/>
        <w:autoSpaceDE/>
        <w:rPr>
          <w:rFonts w:ascii="Times New Roman" w:hAnsi="Times New Roman"/>
          <w:b/>
          <w:color w:val="000000"/>
          <w:lang w:val="ro-RO" w:eastAsia="zh-CN"/>
        </w:rPr>
      </w:pPr>
    </w:p>
    <w:p w14:paraId="41799BB7" w14:textId="5A01D887" w:rsidR="003D7A8D" w:rsidRDefault="003D7A8D" w:rsidP="003D7A8D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    </w:t>
      </w:r>
      <w:r>
        <w:rPr>
          <w:rFonts w:ascii="Times New Roman" w:hAnsi="Times New Roman"/>
          <w:b/>
          <w:bCs/>
        </w:rPr>
        <w:t>INITIATOR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  <w:t xml:space="preserve">                  CONTRASEMNEAZA,</w:t>
      </w:r>
    </w:p>
    <w:p w14:paraId="71578548" w14:textId="2CFF90D5" w:rsidR="003D7A8D" w:rsidRDefault="003D7A8D" w:rsidP="003D7A8D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     PRIMAR,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  <w:t xml:space="preserve">                                        SECRETAR</w:t>
      </w:r>
      <w:r>
        <w:rPr>
          <w:rFonts w:ascii="Times New Roman" w:hAnsi="Times New Roman"/>
          <w:b/>
          <w:bCs/>
        </w:rPr>
        <w:t xml:space="preserve"> </w:t>
      </w:r>
      <w:proofErr w:type="spellStart"/>
      <w:r>
        <w:rPr>
          <w:rFonts w:ascii="Times New Roman" w:hAnsi="Times New Roman"/>
          <w:b/>
          <w:bCs/>
        </w:rPr>
        <w:t>delegat</w:t>
      </w:r>
      <w:proofErr w:type="spellEnd"/>
    </w:p>
    <w:p w14:paraId="45A11823" w14:textId="25333E55" w:rsidR="003D7A8D" w:rsidRDefault="003D7A8D" w:rsidP="003D7A8D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       Visa </w:t>
      </w:r>
      <w:proofErr w:type="spellStart"/>
      <w:r>
        <w:rPr>
          <w:rFonts w:ascii="Times New Roman" w:hAnsi="Times New Roman"/>
          <w:b/>
          <w:bCs/>
        </w:rPr>
        <w:t>Ionel</w:t>
      </w:r>
      <w:proofErr w:type="spellEnd"/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1B01C5">
        <w:rPr>
          <w:rFonts w:ascii="Times New Roman" w:hAnsi="Times New Roman"/>
          <w:b/>
          <w:bCs/>
        </w:rPr>
        <w:t xml:space="preserve">                    </w:t>
      </w:r>
      <w:proofErr w:type="spellStart"/>
      <w:r w:rsidR="001B01C5">
        <w:rPr>
          <w:rFonts w:ascii="Times New Roman" w:hAnsi="Times New Roman"/>
          <w:b/>
          <w:bCs/>
        </w:rPr>
        <w:t>I</w:t>
      </w:r>
      <w:r>
        <w:rPr>
          <w:rFonts w:ascii="Times New Roman" w:hAnsi="Times New Roman"/>
          <w:b/>
          <w:bCs/>
        </w:rPr>
        <w:t>ezsenszki</w:t>
      </w:r>
      <w:proofErr w:type="spellEnd"/>
      <w:r>
        <w:rPr>
          <w:rFonts w:ascii="Times New Roman" w:hAnsi="Times New Roman"/>
          <w:b/>
          <w:bCs/>
        </w:rPr>
        <w:t xml:space="preserve"> </w:t>
      </w:r>
      <w:proofErr w:type="spellStart"/>
      <w:r>
        <w:rPr>
          <w:rFonts w:ascii="Times New Roman" w:hAnsi="Times New Roman"/>
          <w:b/>
          <w:bCs/>
        </w:rPr>
        <w:t>Dalma</w:t>
      </w:r>
      <w:proofErr w:type="spellEnd"/>
      <w:r>
        <w:rPr>
          <w:rFonts w:ascii="Times New Roman" w:hAnsi="Times New Roman"/>
          <w:b/>
          <w:bCs/>
        </w:rPr>
        <w:t xml:space="preserve"> - </w:t>
      </w:r>
      <w:proofErr w:type="spellStart"/>
      <w:r>
        <w:rPr>
          <w:rFonts w:ascii="Times New Roman" w:hAnsi="Times New Roman"/>
          <w:b/>
          <w:bCs/>
        </w:rPr>
        <w:t>Erjsebet</w:t>
      </w:r>
      <w:proofErr w:type="spellEnd"/>
    </w:p>
    <w:p w14:paraId="5027CFA7" w14:textId="77777777" w:rsidR="003D7A8D" w:rsidRDefault="003D7A8D" w:rsidP="003D7A8D">
      <w:pPr>
        <w:rPr>
          <w:rFonts w:ascii="Times New Roman" w:hAnsi="Times New Roman"/>
          <w:b/>
          <w:bCs/>
        </w:rPr>
      </w:pPr>
    </w:p>
    <w:p w14:paraId="22562AD0" w14:textId="77777777" w:rsidR="003D7A8D" w:rsidRDefault="003D7A8D" w:rsidP="003D7A8D">
      <w:pPr>
        <w:rPr>
          <w:rFonts w:ascii="Times New Roman" w:hAnsi="Times New Roman"/>
          <w:b/>
          <w:bCs/>
        </w:rPr>
      </w:pPr>
    </w:p>
    <w:p w14:paraId="350731AD" w14:textId="77777777" w:rsidR="00BF26A3" w:rsidRDefault="00BF26A3"/>
    <w:sectPr w:rsidR="00BF26A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992"/>
    <w:rsid w:val="00083992"/>
    <w:rsid w:val="001B01C5"/>
    <w:rsid w:val="003D7A8D"/>
    <w:rsid w:val="00BC468A"/>
    <w:rsid w:val="00BF2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52BAD"/>
  <w15:chartTrackingRefBased/>
  <w15:docId w15:val="{6EFCA3BE-555A-42EC-B773-7B8B3B801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7A8D"/>
    <w:pPr>
      <w:widowControl w:val="0"/>
      <w:suppressAutoHyphens/>
      <w:overflowPunct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kern w:val="3"/>
      <w:lang w:val="en-GB" w:eastAsia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35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346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Nocrich</dc:creator>
  <cp:keywords/>
  <dc:description/>
  <cp:lastModifiedBy>P Nocrich</cp:lastModifiedBy>
  <cp:revision>3</cp:revision>
  <cp:lastPrinted>2019-02-22T09:07:00Z</cp:lastPrinted>
  <dcterms:created xsi:type="dcterms:W3CDTF">2019-02-22T08:56:00Z</dcterms:created>
  <dcterms:modified xsi:type="dcterms:W3CDTF">2019-02-22T09:24:00Z</dcterms:modified>
</cp:coreProperties>
</file>